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565" w:rsidRPr="0052066D" w:rsidRDefault="001B7565" w:rsidP="00C6386A">
      <w:pPr>
        <w:spacing w:before="57" w:after="240"/>
        <w:jc w:val="both"/>
        <w:rPr>
          <w:rFonts w:eastAsia="Calibri"/>
          <w:b/>
          <w:u w:val="single"/>
        </w:rPr>
      </w:pPr>
      <w:r w:rsidRPr="0052066D">
        <w:rPr>
          <w:rFonts w:eastAsia="Calibri"/>
          <w:b/>
          <w:u w:val="single"/>
        </w:rPr>
        <w:t xml:space="preserve">ESPAÑOL: </w:t>
      </w:r>
    </w:p>
    <w:p w:rsidR="00426861" w:rsidRPr="00285F0A" w:rsidRDefault="00426861" w:rsidP="00426861">
      <w:pPr>
        <w:shd w:val="clear" w:color="auto" w:fill="FFFFFF"/>
        <w:spacing w:line="360" w:lineRule="auto"/>
        <w:jc w:val="both"/>
        <w:rPr>
          <w:b/>
          <w:color w:val="000000"/>
          <w:lang w:eastAsia="es-AR"/>
        </w:rPr>
      </w:pPr>
      <w:r w:rsidRPr="00285F0A">
        <w:rPr>
          <w:b/>
          <w:i/>
          <w:iCs/>
          <w:color w:val="000000"/>
          <w:lang w:eastAsia="es-AR"/>
        </w:rPr>
        <w:t xml:space="preserve">Manifestación de la </w:t>
      </w:r>
      <w:r w:rsidRPr="00B97116">
        <w:rPr>
          <w:b/>
          <w:i/>
          <w:iCs/>
          <w:color w:val="000000"/>
          <w:lang w:eastAsia="es-AR"/>
        </w:rPr>
        <w:t xml:space="preserve">descortesía y </w:t>
      </w:r>
      <w:r w:rsidRPr="00285F0A">
        <w:rPr>
          <w:b/>
          <w:i/>
          <w:iCs/>
          <w:color w:val="000000"/>
          <w:lang w:eastAsia="es-AR"/>
        </w:rPr>
        <w:t>anticortesía en jóvenes de la Provincia de Buenos Aires, Argentina. Usos y representaciones de "malas palabras" e insultos.</w:t>
      </w:r>
    </w:p>
    <w:p w:rsidR="007509EE" w:rsidRDefault="00237664" w:rsidP="00EF4D67">
      <w:pPr>
        <w:spacing w:before="57" w:after="57"/>
        <w:jc w:val="both"/>
        <w:rPr>
          <w:rFonts w:eastAsia="Calibri"/>
        </w:rPr>
      </w:pPr>
      <w:r w:rsidRPr="0052066D">
        <w:rPr>
          <w:rFonts w:eastAsia="Calibri"/>
        </w:rPr>
        <w:t>En el presente artículo me propongo analizar los usos y las representaciones que construyen los jóvenes en torno a las “malas palabras” y los insultos.</w:t>
      </w:r>
      <w:r w:rsidRPr="0052066D">
        <w:t xml:space="preserve"> En sintonía con este objetivo, mi  problema de investigación, formulado en términos de pregunta, es el siguiente: </w:t>
      </w:r>
      <w:r w:rsidRPr="0052066D">
        <w:rPr>
          <w:rFonts w:eastAsia="Calibri"/>
        </w:rPr>
        <w:t xml:space="preserve">¿De qué manera </w:t>
      </w:r>
      <w:r w:rsidRPr="0052066D">
        <w:t>manejan los</w:t>
      </w:r>
      <w:r w:rsidRPr="0052066D">
        <w:rPr>
          <w:rFonts w:eastAsia="Calibri"/>
        </w:rPr>
        <w:t xml:space="preserve"> jóvenes el límite entre el uso/no uso de </w:t>
      </w:r>
      <w:r w:rsidRPr="0052066D">
        <w:t>“malas palabras”</w:t>
      </w:r>
      <w:r w:rsidRPr="0052066D">
        <w:rPr>
          <w:rFonts w:eastAsia="Calibri"/>
        </w:rPr>
        <w:t xml:space="preserve"> y las representaciones asociadas a ellas?</w:t>
      </w:r>
      <w:r w:rsidRPr="0052066D">
        <w:t xml:space="preserve"> </w:t>
      </w:r>
      <w:r w:rsidRPr="0052066D">
        <w:rPr>
          <w:rFonts w:eastAsia="Calibri"/>
        </w:rPr>
        <w:t>¿Cómo actúan ante una situación de transgresión de los límites sociales a través del uso del lenguaje?</w:t>
      </w:r>
    </w:p>
    <w:p w:rsidR="00EF4D67" w:rsidRDefault="00EF4D67" w:rsidP="00EF4D67">
      <w:pPr>
        <w:spacing w:before="57" w:after="240"/>
        <w:jc w:val="both"/>
      </w:pPr>
      <w:r>
        <w:rPr>
          <w:rFonts w:eastAsia="Calibri"/>
        </w:rPr>
        <w:t xml:space="preserve">Uno de los objetivos de investigación radica en </w:t>
      </w:r>
      <w:r w:rsidRPr="00BB3DBD">
        <w:t xml:space="preserve">explicar las relaciones entre formas lingüísticas, sentido y contexto a través de la </w:t>
      </w:r>
      <w:r w:rsidRPr="00F27703">
        <w:t>observación participante en espacios donde transitan los jóvenes estudiantes de entre dieciocho y veintitrés años de 2do año de una escuela de la provincia de Buenos Aires. En relación con lo anterior, también se busca comprender el despliegue de las categorías nativas de “bardo” y “rescate”, utilizadas para regular el uso de la lengua en diferentes contextos y con diferentes</w:t>
      </w:r>
      <w:r>
        <w:t xml:space="preserve"> participantes.</w:t>
      </w:r>
    </w:p>
    <w:p w:rsidR="00EF4D67" w:rsidRDefault="00EF4D67" w:rsidP="00EF4D67">
      <w:pPr>
        <w:spacing w:before="57" w:after="57"/>
        <w:jc w:val="both"/>
        <w:rPr>
          <w:kern w:val="28"/>
        </w:rPr>
      </w:pPr>
      <w:bookmarkStart w:id="0" w:name="_GoBack"/>
      <w:r w:rsidRPr="0052066D">
        <w:rPr>
          <w:kern w:val="28"/>
        </w:rPr>
        <w:t>El marco teórico utilizado  recoge aportes y líneas teóricas provenientes de la antropología y la lingüística</w:t>
      </w:r>
      <w:r>
        <w:rPr>
          <w:kern w:val="28"/>
        </w:rPr>
        <w:t>.</w:t>
      </w:r>
      <w:r w:rsidR="00C242F1">
        <w:rPr>
          <w:kern w:val="28"/>
        </w:rPr>
        <w:t xml:space="preserve"> </w:t>
      </w:r>
      <w:r w:rsidRPr="0052066D">
        <w:rPr>
          <w:kern w:val="28"/>
        </w:rPr>
        <w:t xml:space="preserve">Para ello, me esforzaré por realizar un diálogo entre la Teoría de la Cortesía Verbal  y los estudios antropológicos sobre la juventud. </w:t>
      </w:r>
    </w:p>
    <w:bookmarkEnd w:id="0"/>
    <w:p w:rsidR="00EF4D67" w:rsidRPr="007509EE" w:rsidRDefault="00EF4D67" w:rsidP="007509EE">
      <w:pPr>
        <w:spacing w:before="57" w:after="57"/>
        <w:jc w:val="both"/>
        <w:rPr>
          <w:rFonts w:eastAsia="Calibri"/>
        </w:rPr>
      </w:pPr>
    </w:p>
    <w:p w:rsidR="00E716E4" w:rsidRPr="0052066D" w:rsidRDefault="00E716E4" w:rsidP="00C6386A">
      <w:pPr>
        <w:spacing w:before="240"/>
        <w:jc w:val="both"/>
        <w:rPr>
          <w:kern w:val="28"/>
        </w:rPr>
      </w:pPr>
      <w:r w:rsidRPr="0052066D">
        <w:rPr>
          <w:kern w:val="28"/>
        </w:rPr>
        <w:t>PALABRAS CLAVE: Descortesía; anticortesía; jóvenes; mala palabra; insulto</w:t>
      </w:r>
    </w:p>
    <w:p w:rsidR="00E716E4" w:rsidRPr="0052066D" w:rsidRDefault="00E716E4" w:rsidP="00C6386A">
      <w:pPr>
        <w:spacing w:before="240" w:after="240" w:line="360" w:lineRule="auto"/>
        <w:jc w:val="both"/>
      </w:pPr>
    </w:p>
    <w:p w:rsidR="001B7565" w:rsidRPr="0052066D" w:rsidRDefault="001B7565" w:rsidP="00C6386A">
      <w:pPr>
        <w:spacing w:before="240" w:after="240" w:line="360" w:lineRule="auto"/>
        <w:jc w:val="both"/>
        <w:rPr>
          <w:b/>
        </w:rPr>
      </w:pPr>
      <w:r w:rsidRPr="0052066D">
        <w:rPr>
          <w:b/>
        </w:rPr>
        <w:t>PORTUGUES:</w:t>
      </w:r>
    </w:p>
    <w:p w:rsidR="00426861" w:rsidRDefault="00426861" w:rsidP="007509EE">
      <w:pPr>
        <w:spacing w:before="240"/>
        <w:jc w:val="both"/>
        <w:rPr>
          <w:b/>
        </w:rPr>
      </w:pPr>
      <w:proofErr w:type="spellStart"/>
      <w:r w:rsidRPr="00426861">
        <w:rPr>
          <w:b/>
        </w:rPr>
        <w:t>Manifestação</w:t>
      </w:r>
      <w:proofErr w:type="spellEnd"/>
      <w:r w:rsidRPr="00426861">
        <w:rPr>
          <w:b/>
        </w:rPr>
        <w:t xml:space="preserve"> de </w:t>
      </w:r>
      <w:proofErr w:type="spellStart"/>
      <w:r w:rsidRPr="00426861">
        <w:rPr>
          <w:b/>
        </w:rPr>
        <w:t>descortesia</w:t>
      </w:r>
      <w:proofErr w:type="spellEnd"/>
      <w:r w:rsidRPr="00426861">
        <w:rPr>
          <w:b/>
        </w:rPr>
        <w:t xml:space="preserve"> e </w:t>
      </w:r>
      <w:proofErr w:type="spellStart"/>
      <w:r w:rsidRPr="00426861">
        <w:rPr>
          <w:b/>
        </w:rPr>
        <w:t>anticortesía</w:t>
      </w:r>
      <w:proofErr w:type="spellEnd"/>
      <w:r w:rsidRPr="00426861">
        <w:rPr>
          <w:b/>
        </w:rPr>
        <w:t xml:space="preserve"> </w:t>
      </w:r>
      <w:proofErr w:type="spellStart"/>
      <w:r>
        <w:rPr>
          <w:b/>
        </w:rPr>
        <w:t>em</w:t>
      </w:r>
      <w:proofErr w:type="spellEnd"/>
      <w:r>
        <w:rPr>
          <w:b/>
        </w:rPr>
        <w:t xml:space="preserve"> </w:t>
      </w:r>
      <w:proofErr w:type="spellStart"/>
      <w:r>
        <w:rPr>
          <w:b/>
        </w:rPr>
        <w:t>jovens</w:t>
      </w:r>
      <w:proofErr w:type="spellEnd"/>
      <w:r w:rsidRPr="00426861">
        <w:rPr>
          <w:b/>
        </w:rPr>
        <w:t xml:space="preserve"> da </w:t>
      </w:r>
      <w:proofErr w:type="spellStart"/>
      <w:r>
        <w:rPr>
          <w:b/>
        </w:rPr>
        <w:t>p</w:t>
      </w:r>
      <w:r w:rsidRPr="00426861">
        <w:rPr>
          <w:b/>
        </w:rPr>
        <w:t>rovíncia</w:t>
      </w:r>
      <w:proofErr w:type="spellEnd"/>
      <w:r w:rsidRPr="00426861">
        <w:rPr>
          <w:b/>
        </w:rPr>
        <w:t xml:space="preserve"> de Buenos Aires, Argentina. Usos e </w:t>
      </w:r>
      <w:proofErr w:type="spellStart"/>
      <w:r w:rsidRPr="00426861">
        <w:rPr>
          <w:b/>
        </w:rPr>
        <w:t>representações</w:t>
      </w:r>
      <w:proofErr w:type="spellEnd"/>
      <w:r w:rsidRPr="00426861">
        <w:rPr>
          <w:b/>
        </w:rPr>
        <w:t xml:space="preserve"> de </w:t>
      </w:r>
      <w:proofErr w:type="spellStart"/>
      <w:r>
        <w:t>palavrões</w:t>
      </w:r>
      <w:proofErr w:type="spellEnd"/>
      <w:r w:rsidRPr="0052066D">
        <w:t xml:space="preserve"> </w:t>
      </w:r>
      <w:r w:rsidRPr="00426861">
        <w:rPr>
          <w:b/>
        </w:rPr>
        <w:t>e insultos.</w:t>
      </w:r>
    </w:p>
    <w:p w:rsidR="005C173B" w:rsidRPr="00EF4D67" w:rsidRDefault="00890FD5" w:rsidP="007509EE">
      <w:pPr>
        <w:spacing w:before="240"/>
        <w:jc w:val="both"/>
        <w:rPr>
          <w:lang w:val="pt-BR"/>
        </w:rPr>
      </w:pPr>
      <w:r w:rsidRPr="0052066D">
        <w:t>N</w:t>
      </w:r>
      <w:r w:rsidR="00E2524E">
        <w:t>o presente</w:t>
      </w:r>
      <w:r w:rsidRPr="0052066D">
        <w:t xml:space="preserve"> artigo, </w:t>
      </w:r>
      <w:proofErr w:type="spellStart"/>
      <w:r w:rsidR="00E2524E">
        <w:t>serão</w:t>
      </w:r>
      <w:proofErr w:type="spellEnd"/>
      <w:r w:rsidR="00E2524E">
        <w:t xml:space="preserve"> </w:t>
      </w:r>
      <w:proofErr w:type="spellStart"/>
      <w:r w:rsidR="00E2524E">
        <w:t>analisados</w:t>
      </w:r>
      <w:proofErr w:type="spellEnd"/>
      <w:r w:rsidR="00E2524E" w:rsidRPr="0052066D">
        <w:t xml:space="preserve"> </w:t>
      </w:r>
      <w:r w:rsidRPr="0052066D">
        <w:t xml:space="preserve">os usos e </w:t>
      </w:r>
      <w:proofErr w:type="spellStart"/>
      <w:r w:rsidRPr="0052066D">
        <w:t>representações</w:t>
      </w:r>
      <w:proofErr w:type="spellEnd"/>
      <w:r w:rsidRPr="0052066D">
        <w:t xml:space="preserve"> que os </w:t>
      </w:r>
      <w:proofErr w:type="spellStart"/>
      <w:r w:rsidRPr="0052066D">
        <w:t>jovens</w:t>
      </w:r>
      <w:proofErr w:type="spellEnd"/>
      <w:r w:rsidRPr="0052066D">
        <w:t xml:space="preserve"> </w:t>
      </w:r>
      <w:proofErr w:type="spellStart"/>
      <w:r w:rsidR="00E2524E">
        <w:t>constroe</w:t>
      </w:r>
      <w:r w:rsidR="005C173B">
        <w:t>m</w:t>
      </w:r>
      <w:proofErr w:type="spellEnd"/>
      <w:r w:rsidR="005C173B">
        <w:t xml:space="preserve"> torno dos </w:t>
      </w:r>
      <w:proofErr w:type="spellStart"/>
      <w:r w:rsidR="005C173B">
        <w:t>palavrões</w:t>
      </w:r>
      <w:proofErr w:type="spellEnd"/>
      <w:r w:rsidRPr="0052066D">
        <w:t xml:space="preserve"> </w:t>
      </w:r>
      <w:r w:rsidRPr="007509EE">
        <w:t>e insultos</w:t>
      </w:r>
      <w:r w:rsidR="005C173B" w:rsidRPr="005C173B">
        <w:rPr>
          <w:lang w:val="pt-BR"/>
        </w:rPr>
        <w:t xml:space="preserve"> </w:t>
      </w:r>
      <w:r w:rsidR="005C173B" w:rsidRPr="00EF4D67">
        <w:rPr>
          <w:lang w:val="pt-BR"/>
        </w:rPr>
        <w:t>Em concordância com o objeto de estudo serão colocadas as seguintes questões: como os jovens lidam com o limite entre o uso/ não uso dos palavrões e as representações associadas a eles? Como os jovens agem diante de uma situação de transgressão social através do uso da linguagem?</w:t>
      </w:r>
    </w:p>
    <w:p w:rsidR="00EF4D67" w:rsidRDefault="00EF4D67" w:rsidP="007509EE">
      <w:pPr>
        <w:spacing w:before="240"/>
        <w:jc w:val="both"/>
        <w:rPr>
          <w:lang w:val="pt-BR"/>
        </w:rPr>
      </w:pPr>
      <w:r w:rsidRPr="00EF4D67">
        <w:rPr>
          <w:lang w:val="pt-BR"/>
        </w:rPr>
        <w:t xml:space="preserve">Um dos objetivos da pesquisa é explicar a relação entre formas </w:t>
      </w:r>
      <w:proofErr w:type="spellStart"/>
      <w:r w:rsidRPr="00EF4D67">
        <w:rPr>
          <w:lang w:val="pt-BR"/>
        </w:rPr>
        <w:t>lingüísticas</w:t>
      </w:r>
      <w:proofErr w:type="spellEnd"/>
      <w:r w:rsidRPr="00EF4D67">
        <w:rPr>
          <w:lang w:val="pt-BR"/>
        </w:rPr>
        <w:t>, significado e contexto através da observação participante em espaços onde</w:t>
      </w:r>
      <w:r>
        <w:rPr>
          <w:lang w:val="pt-BR"/>
        </w:rPr>
        <w:t xml:space="preserve"> circulam</w:t>
      </w:r>
      <w:r w:rsidRPr="00EF4D67">
        <w:rPr>
          <w:lang w:val="pt-BR"/>
        </w:rPr>
        <w:t xml:space="preserve"> os jovens estudantes </w:t>
      </w:r>
      <w:r>
        <w:rPr>
          <w:lang w:val="pt-BR"/>
        </w:rPr>
        <w:t>de</w:t>
      </w:r>
      <w:r w:rsidRPr="00EF4D67">
        <w:rPr>
          <w:lang w:val="pt-BR"/>
        </w:rPr>
        <w:t xml:space="preserve"> 2º ano de uma escola na província de Buenos Aires. </w:t>
      </w:r>
      <w:r>
        <w:rPr>
          <w:lang w:val="pt-BR"/>
        </w:rPr>
        <w:t>T</w:t>
      </w:r>
      <w:r w:rsidRPr="00EF4D67">
        <w:rPr>
          <w:lang w:val="pt-BR"/>
        </w:rPr>
        <w:t>ambém procura</w:t>
      </w:r>
      <w:r>
        <w:rPr>
          <w:lang w:val="pt-BR"/>
        </w:rPr>
        <w:t>-se</w:t>
      </w:r>
      <w:r w:rsidRPr="00EF4D67">
        <w:rPr>
          <w:lang w:val="pt-BR"/>
        </w:rPr>
        <w:t xml:space="preserve"> entender </w:t>
      </w:r>
      <w:r>
        <w:rPr>
          <w:lang w:val="pt-BR"/>
        </w:rPr>
        <w:t xml:space="preserve">as </w:t>
      </w:r>
      <w:r w:rsidRPr="00EF4D67">
        <w:rPr>
          <w:lang w:val="pt-BR"/>
        </w:rPr>
        <w:t>categorias nativas do "bardo" e "</w:t>
      </w:r>
      <w:proofErr w:type="spellStart"/>
      <w:r w:rsidRPr="00EF4D67">
        <w:rPr>
          <w:lang w:val="pt-BR"/>
        </w:rPr>
        <w:t>resc</w:t>
      </w:r>
      <w:r>
        <w:rPr>
          <w:lang w:val="pt-BR"/>
        </w:rPr>
        <w:t>ate</w:t>
      </w:r>
      <w:proofErr w:type="spellEnd"/>
      <w:r w:rsidRPr="00EF4D67">
        <w:rPr>
          <w:lang w:val="pt-BR"/>
        </w:rPr>
        <w:t>", usados para regular o uso da língua em diferentes contextos e com diferentes participantes.</w:t>
      </w:r>
    </w:p>
    <w:p w:rsidR="00890FD5" w:rsidRPr="0052066D" w:rsidRDefault="005C173B" w:rsidP="007509EE">
      <w:pPr>
        <w:spacing w:before="240"/>
        <w:jc w:val="both"/>
      </w:pPr>
      <w:r w:rsidRPr="003306F2">
        <w:rPr>
          <w:lang w:val="pt-BR"/>
        </w:rPr>
        <w:lastRenderedPageBreak/>
        <w:t>O trabalho será sustentado nas contribuiç</w:t>
      </w:r>
      <w:r>
        <w:rPr>
          <w:lang w:val="pt-BR"/>
        </w:rPr>
        <w:t>ões da antropologia e da linguística</w:t>
      </w:r>
      <w:r w:rsidR="00EF4D67">
        <w:rPr>
          <w:lang w:val="pt-BR"/>
        </w:rPr>
        <w:t xml:space="preserve">. </w:t>
      </w:r>
      <w:proofErr w:type="spellStart"/>
      <w:r>
        <w:t>Neste</w:t>
      </w:r>
      <w:proofErr w:type="spellEnd"/>
      <w:r>
        <w:t xml:space="preserve"> sentido, será </w:t>
      </w:r>
      <w:r w:rsidRPr="003306F2">
        <w:rPr>
          <w:lang w:val="pt-BR"/>
        </w:rPr>
        <w:t>proposto o di</w:t>
      </w:r>
      <w:r>
        <w:rPr>
          <w:lang w:val="pt-BR"/>
        </w:rPr>
        <w:t>álogo entre a Teoria da cortesia verbal e estudos antropológicos sobre a juventude.</w:t>
      </w:r>
    </w:p>
    <w:p w:rsidR="00890FD5" w:rsidRPr="0052066D" w:rsidRDefault="005C173B" w:rsidP="007509EE">
      <w:pPr>
        <w:spacing w:before="240"/>
        <w:jc w:val="both"/>
      </w:pPr>
      <w:proofErr w:type="spellStart"/>
      <w:r>
        <w:t>Pala</w:t>
      </w:r>
      <w:r w:rsidR="00426861">
        <w:t>vras</w:t>
      </w:r>
      <w:proofErr w:type="spellEnd"/>
      <w:r w:rsidR="00426861">
        <w:t xml:space="preserve">-chave: cortesía; </w:t>
      </w:r>
      <w:proofErr w:type="spellStart"/>
      <w:r w:rsidR="00426861">
        <w:t>descortesi</w:t>
      </w:r>
      <w:r>
        <w:t>a</w:t>
      </w:r>
      <w:proofErr w:type="spellEnd"/>
      <w:r>
        <w:t>;</w:t>
      </w:r>
      <w:r w:rsidR="00890FD5" w:rsidRPr="0052066D">
        <w:t xml:space="preserve"> </w:t>
      </w:r>
      <w:proofErr w:type="spellStart"/>
      <w:r>
        <w:t>anticortesia</w:t>
      </w:r>
      <w:proofErr w:type="spellEnd"/>
      <w:r w:rsidR="00890FD5" w:rsidRPr="0052066D">
        <w:t xml:space="preserve">; </w:t>
      </w:r>
      <w:proofErr w:type="spellStart"/>
      <w:r w:rsidR="00890FD5" w:rsidRPr="0052066D">
        <w:t>juventude</w:t>
      </w:r>
      <w:proofErr w:type="spellEnd"/>
      <w:r w:rsidR="00890FD5" w:rsidRPr="0052066D">
        <w:t xml:space="preserve">; </w:t>
      </w:r>
      <w:proofErr w:type="spellStart"/>
      <w:r w:rsidR="00890FD5" w:rsidRPr="0052066D">
        <w:t>palavrão</w:t>
      </w:r>
      <w:proofErr w:type="spellEnd"/>
      <w:r w:rsidR="00890FD5" w:rsidRPr="0052066D">
        <w:t>; insulto</w:t>
      </w:r>
    </w:p>
    <w:p w:rsidR="00890FD5" w:rsidRPr="0052066D" w:rsidRDefault="00890FD5" w:rsidP="007509EE">
      <w:pPr>
        <w:spacing w:before="240" w:after="240" w:line="360" w:lineRule="auto"/>
        <w:jc w:val="both"/>
      </w:pPr>
    </w:p>
    <w:p w:rsidR="001B7565" w:rsidRPr="0052066D" w:rsidRDefault="001B7565" w:rsidP="00E716E4">
      <w:pPr>
        <w:spacing w:before="240" w:after="240" w:line="360" w:lineRule="auto"/>
        <w:jc w:val="both"/>
        <w:rPr>
          <w:b/>
        </w:rPr>
      </w:pPr>
      <w:r w:rsidRPr="0052066D">
        <w:rPr>
          <w:b/>
        </w:rPr>
        <w:t>INGLES</w:t>
      </w:r>
    </w:p>
    <w:p w:rsidR="00426861" w:rsidRDefault="00426861" w:rsidP="0052066D">
      <w:pPr>
        <w:spacing w:before="240"/>
        <w:jc w:val="both"/>
        <w:rPr>
          <w:b/>
          <w:kern w:val="28"/>
          <w:lang w:val="en-US"/>
        </w:rPr>
      </w:pPr>
      <w:proofErr w:type="gramStart"/>
      <w:r w:rsidRPr="00426861">
        <w:rPr>
          <w:b/>
          <w:kern w:val="28"/>
          <w:lang w:val="en-US"/>
        </w:rPr>
        <w:t xml:space="preserve">Manifestation of </w:t>
      </w:r>
      <w:r w:rsidR="00AF6B27">
        <w:rPr>
          <w:b/>
          <w:kern w:val="28"/>
          <w:lang w:val="en-US"/>
        </w:rPr>
        <w:t xml:space="preserve">impoliteness </w:t>
      </w:r>
      <w:r>
        <w:rPr>
          <w:b/>
          <w:kern w:val="28"/>
          <w:lang w:val="en-US"/>
        </w:rPr>
        <w:t>and anti-politeness in</w:t>
      </w:r>
      <w:r w:rsidRPr="00426861">
        <w:rPr>
          <w:b/>
          <w:kern w:val="28"/>
          <w:lang w:val="en-US"/>
        </w:rPr>
        <w:t xml:space="preserve"> young </w:t>
      </w:r>
      <w:r>
        <w:rPr>
          <w:b/>
          <w:kern w:val="28"/>
          <w:lang w:val="en-US"/>
        </w:rPr>
        <w:t xml:space="preserve">students </w:t>
      </w:r>
      <w:r w:rsidR="00AF6B27">
        <w:rPr>
          <w:b/>
          <w:kern w:val="28"/>
          <w:lang w:val="en-US"/>
        </w:rPr>
        <w:t>at</w:t>
      </w:r>
      <w:r w:rsidR="00AF6B27" w:rsidRPr="00426861">
        <w:rPr>
          <w:b/>
          <w:kern w:val="28"/>
          <w:lang w:val="en-US"/>
        </w:rPr>
        <w:t xml:space="preserve"> </w:t>
      </w:r>
      <w:r w:rsidRPr="00426861">
        <w:rPr>
          <w:b/>
          <w:kern w:val="28"/>
          <w:lang w:val="en-US"/>
        </w:rPr>
        <w:t xml:space="preserve">the </w:t>
      </w:r>
      <w:r w:rsidR="00AF6B27">
        <w:rPr>
          <w:b/>
          <w:kern w:val="28"/>
          <w:lang w:val="en-US"/>
        </w:rPr>
        <w:t>P</w:t>
      </w:r>
      <w:r w:rsidRPr="00426861">
        <w:rPr>
          <w:b/>
          <w:kern w:val="28"/>
          <w:lang w:val="en-US"/>
        </w:rPr>
        <w:t>rovince of Buenos Aires, Argentina.</w:t>
      </w:r>
      <w:proofErr w:type="gramEnd"/>
      <w:r w:rsidRPr="00426861">
        <w:rPr>
          <w:b/>
          <w:kern w:val="28"/>
          <w:lang w:val="en-US"/>
        </w:rPr>
        <w:t xml:space="preserve"> </w:t>
      </w:r>
      <w:proofErr w:type="gramStart"/>
      <w:r w:rsidRPr="00426861">
        <w:rPr>
          <w:b/>
          <w:kern w:val="28"/>
          <w:lang w:val="en-US"/>
        </w:rPr>
        <w:t>Uses and representations of "bad words" and insults.</w:t>
      </w:r>
      <w:proofErr w:type="gramEnd"/>
    </w:p>
    <w:p w:rsidR="007509EE" w:rsidRDefault="0052066D" w:rsidP="0052066D">
      <w:pPr>
        <w:spacing w:before="240"/>
        <w:jc w:val="both"/>
        <w:rPr>
          <w:kern w:val="28"/>
          <w:lang w:val="en-US"/>
        </w:rPr>
      </w:pPr>
      <w:r w:rsidRPr="0052066D">
        <w:rPr>
          <w:kern w:val="28"/>
          <w:lang w:val="en-US"/>
        </w:rPr>
        <w:t>In this article I analyze the uses and representations that young people build around "bad words"</w:t>
      </w:r>
      <w:r w:rsidR="006100DC">
        <w:t>(</w:t>
      </w:r>
      <w:proofErr w:type="spellStart"/>
      <w:r w:rsidR="006100DC">
        <w:t>taboo</w:t>
      </w:r>
      <w:proofErr w:type="spellEnd"/>
      <w:r w:rsidR="006100DC">
        <w:t xml:space="preserve"> </w:t>
      </w:r>
      <w:proofErr w:type="spellStart"/>
      <w:r w:rsidR="006100DC">
        <w:t>words</w:t>
      </w:r>
      <w:proofErr w:type="spellEnd"/>
      <w:r w:rsidR="006100DC">
        <w:t>, ‘malas palabras’)</w:t>
      </w:r>
      <w:r w:rsidR="00CB5E7E">
        <w:rPr>
          <w:kern w:val="28"/>
          <w:lang w:val="en-US"/>
        </w:rPr>
        <w:t xml:space="preserve"> </w:t>
      </w:r>
      <w:r w:rsidRPr="0052066D">
        <w:rPr>
          <w:kern w:val="28"/>
          <w:lang w:val="en-US"/>
        </w:rPr>
        <w:t xml:space="preserve">and insults. In line with this goal, I </w:t>
      </w:r>
      <w:r w:rsidR="005A0385">
        <w:rPr>
          <w:kern w:val="28"/>
          <w:lang w:val="en-US"/>
        </w:rPr>
        <w:t>study</w:t>
      </w:r>
      <w:r w:rsidR="005A0385" w:rsidRPr="0052066D">
        <w:rPr>
          <w:kern w:val="28"/>
          <w:lang w:val="en-US"/>
        </w:rPr>
        <w:t xml:space="preserve"> </w:t>
      </w:r>
      <w:r w:rsidR="00C53276">
        <w:rPr>
          <w:kern w:val="28"/>
          <w:lang w:val="en-US"/>
        </w:rPr>
        <w:t>the following questions: H</w:t>
      </w:r>
      <w:r w:rsidRPr="0052066D">
        <w:rPr>
          <w:kern w:val="28"/>
          <w:lang w:val="en-US"/>
        </w:rPr>
        <w:t>ow</w:t>
      </w:r>
      <w:r w:rsidR="00C53276">
        <w:rPr>
          <w:kern w:val="28"/>
          <w:lang w:val="en-US"/>
        </w:rPr>
        <w:t xml:space="preserve"> do</w:t>
      </w:r>
      <w:r w:rsidRPr="0052066D">
        <w:rPr>
          <w:kern w:val="28"/>
          <w:lang w:val="en-US"/>
        </w:rPr>
        <w:t xml:space="preserve"> young people manage the boundary between the use / non-use of "bad words" and </w:t>
      </w:r>
      <w:r w:rsidR="00C53276">
        <w:rPr>
          <w:kern w:val="28"/>
          <w:lang w:val="en-US"/>
        </w:rPr>
        <w:t xml:space="preserve">their </w:t>
      </w:r>
      <w:r w:rsidR="005A0385" w:rsidRPr="0052066D">
        <w:rPr>
          <w:kern w:val="28"/>
          <w:lang w:val="en-US"/>
        </w:rPr>
        <w:t xml:space="preserve">associated </w:t>
      </w:r>
      <w:r w:rsidRPr="0052066D">
        <w:rPr>
          <w:kern w:val="28"/>
          <w:lang w:val="en-US"/>
        </w:rPr>
        <w:t>representations</w:t>
      </w:r>
      <w:r w:rsidR="00C53276">
        <w:rPr>
          <w:kern w:val="28"/>
          <w:lang w:val="en-US"/>
        </w:rPr>
        <w:t xml:space="preserve">? </w:t>
      </w:r>
      <w:r w:rsidRPr="0052066D">
        <w:rPr>
          <w:kern w:val="28"/>
          <w:lang w:val="en-US"/>
        </w:rPr>
        <w:t>How</w:t>
      </w:r>
      <w:r w:rsidR="00C53276">
        <w:rPr>
          <w:kern w:val="28"/>
          <w:lang w:val="en-US"/>
        </w:rPr>
        <w:t xml:space="preserve"> do they </w:t>
      </w:r>
      <w:r w:rsidRPr="0052066D">
        <w:rPr>
          <w:kern w:val="28"/>
          <w:lang w:val="en-US"/>
        </w:rPr>
        <w:t xml:space="preserve">act </w:t>
      </w:r>
      <w:r w:rsidR="00646023">
        <w:rPr>
          <w:kern w:val="28"/>
          <w:lang w:val="en-US"/>
        </w:rPr>
        <w:t xml:space="preserve">when </w:t>
      </w:r>
      <w:r w:rsidRPr="0052066D">
        <w:rPr>
          <w:kern w:val="28"/>
          <w:lang w:val="en-US"/>
        </w:rPr>
        <w:t>transgressi</w:t>
      </w:r>
      <w:r w:rsidR="00646023">
        <w:rPr>
          <w:kern w:val="28"/>
          <w:lang w:val="en-US"/>
        </w:rPr>
        <w:t xml:space="preserve">ng the </w:t>
      </w:r>
      <w:r w:rsidRPr="0052066D">
        <w:rPr>
          <w:kern w:val="28"/>
          <w:lang w:val="en-US"/>
        </w:rPr>
        <w:t>boundaries</w:t>
      </w:r>
      <w:r w:rsidR="00646023">
        <w:rPr>
          <w:kern w:val="28"/>
          <w:lang w:val="en-US"/>
        </w:rPr>
        <w:t xml:space="preserve"> of social norms</w:t>
      </w:r>
      <w:r w:rsidRPr="0052066D">
        <w:rPr>
          <w:kern w:val="28"/>
          <w:lang w:val="en-US"/>
        </w:rPr>
        <w:t xml:space="preserve"> through the use of language?</w:t>
      </w:r>
    </w:p>
    <w:p w:rsidR="00EF4D67" w:rsidRDefault="00EF4D67" w:rsidP="0052066D">
      <w:pPr>
        <w:spacing w:before="240"/>
        <w:jc w:val="both"/>
        <w:rPr>
          <w:kern w:val="28"/>
          <w:lang w:val="en-US"/>
        </w:rPr>
      </w:pPr>
      <w:r w:rsidRPr="00EF4D67">
        <w:rPr>
          <w:kern w:val="28"/>
          <w:lang w:val="en-US"/>
        </w:rPr>
        <w:t xml:space="preserve">One of the research </w:t>
      </w:r>
      <w:r>
        <w:rPr>
          <w:kern w:val="28"/>
          <w:lang w:val="en-US"/>
        </w:rPr>
        <w:t>goals</w:t>
      </w:r>
      <w:r w:rsidRPr="00EF4D67">
        <w:rPr>
          <w:kern w:val="28"/>
          <w:lang w:val="en-US"/>
        </w:rPr>
        <w:t xml:space="preserve"> is to explain the relationship between linguistic forms, meaning and </w:t>
      </w:r>
      <w:r w:rsidRPr="006100DC">
        <w:rPr>
          <w:color w:val="000000" w:themeColor="text1"/>
          <w:kern w:val="28"/>
          <w:lang w:val="en-US"/>
        </w:rPr>
        <w:t xml:space="preserve">context through participant observation </w:t>
      </w:r>
      <w:r w:rsidR="00B446E2" w:rsidRPr="006100DC">
        <w:rPr>
          <w:color w:val="000000" w:themeColor="text1"/>
          <w:kern w:val="28"/>
          <w:lang w:val="en-US"/>
        </w:rPr>
        <w:t>of</w:t>
      </w:r>
      <w:r w:rsidR="00C172F7" w:rsidRPr="006100DC">
        <w:rPr>
          <w:color w:val="000000" w:themeColor="text1"/>
          <w:kern w:val="28"/>
          <w:lang w:val="en-US"/>
        </w:rPr>
        <w:t xml:space="preserve"> communicative situations involving</w:t>
      </w:r>
      <w:r w:rsidR="00B446E2" w:rsidRPr="006100DC">
        <w:rPr>
          <w:color w:val="000000" w:themeColor="text1"/>
          <w:kern w:val="28"/>
          <w:lang w:val="en-US"/>
        </w:rPr>
        <w:t xml:space="preserve"> 18-23 year-old </w:t>
      </w:r>
      <w:r w:rsidRPr="006100DC">
        <w:rPr>
          <w:color w:val="000000" w:themeColor="text1"/>
          <w:kern w:val="28"/>
          <w:lang w:val="en-US"/>
        </w:rPr>
        <w:t>students</w:t>
      </w:r>
      <w:r w:rsidR="00B446E2" w:rsidRPr="006100DC">
        <w:rPr>
          <w:color w:val="000000" w:themeColor="text1"/>
          <w:kern w:val="28"/>
          <w:lang w:val="en-US"/>
        </w:rPr>
        <w:t xml:space="preserve"> in</w:t>
      </w:r>
      <w:r w:rsidRPr="006100DC">
        <w:rPr>
          <w:color w:val="000000" w:themeColor="text1"/>
          <w:kern w:val="28"/>
          <w:lang w:val="en-US"/>
        </w:rPr>
        <w:t xml:space="preserve"> a school </w:t>
      </w:r>
      <w:r w:rsidR="00B446E2" w:rsidRPr="006100DC">
        <w:rPr>
          <w:color w:val="000000" w:themeColor="text1"/>
          <w:kern w:val="28"/>
          <w:lang w:val="en-US"/>
        </w:rPr>
        <w:t xml:space="preserve">at </w:t>
      </w:r>
      <w:r w:rsidRPr="006100DC">
        <w:rPr>
          <w:color w:val="000000" w:themeColor="text1"/>
          <w:kern w:val="28"/>
          <w:lang w:val="en-US"/>
        </w:rPr>
        <w:t xml:space="preserve">the </w:t>
      </w:r>
      <w:r w:rsidR="00B446E2" w:rsidRPr="006100DC">
        <w:rPr>
          <w:color w:val="000000" w:themeColor="text1"/>
          <w:kern w:val="28"/>
          <w:lang w:val="en-US"/>
        </w:rPr>
        <w:t>P</w:t>
      </w:r>
      <w:r w:rsidRPr="006100DC">
        <w:rPr>
          <w:color w:val="000000" w:themeColor="text1"/>
          <w:kern w:val="28"/>
          <w:lang w:val="en-US"/>
        </w:rPr>
        <w:t>rovince of Buenos Aires</w:t>
      </w:r>
      <w:r w:rsidR="00860D5C" w:rsidRPr="006100DC">
        <w:rPr>
          <w:color w:val="000000" w:themeColor="text1"/>
          <w:kern w:val="28"/>
          <w:lang w:val="en-US"/>
        </w:rPr>
        <w:t>, Argentina</w:t>
      </w:r>
      <w:r w:rsidRPr="006100DC">
        <w:rPr>
          <w:color w:val="000000" w:themeColor="text1"/>
          <w:kern w:val="28"/>
          <w:lang w:val="en-US"/>
        </w:rPr>
        <w:t xml:space="preserve">. In connection with this, </w:t>
      </w:r>
      <w:r w:rsidR="00860D5C" w:rsidRPr="006100DC">
        <w:rPr>
          <w:color w:val="000000" w:themeColor="text1"/>
          <w:kern w:val="28"/>
          <w:lang w:val="en-US"/>
        </w:rPr>
        <w:t xml:space="preserve">this study </w:t>
      </w:r>
      <w:r w:rsidRPr="006100DC">
        <w:rPr>
          <w:color w:val="000000" w:themeColor="text1"/>
          <w:kern w:val="28"/>
          <w:lang w:val="en-US"/>
        </w:rPr>
        <w:t xml:space="preserve">also seeks to understand the deployment of </w:t>
      </w:r>
      <w:r w:rsidR="00860D5C" w:rsidRPr="006100DC">
        <w:rPr>
          <w:color w:val="000000" w:themeColor="text1"/>
          <w:kern w:val="28"/>
          <w:lang w:val="en-US"/>
        </w:rPr>
        <w:t xml:space="preserve">the </w:t>
      </w:r>
      <w:r w:rsidRPr="006100DC">
        <w:rPr>
          <w:color w:val="000000" w:themeColor="text1"/>
          <w:kern w:val="28"/>
          <w:lang w:val="en-US"/>
        </w:rPr>
        <w:t>native categories "</w:t>
      </w:r>
      <w:proofErr w:type="spellStart"/>
      <w:r w:rsidRPr="006100DC">
        <w:rPr>
          <w:color w:val="000000" w:themeColor="text1"/>
          <w:kern w:val="28"/>
          <w:lang w:val="en-US"/>
        </w:rPr>
        <w:t>bardo</w:t>
      </w:r>
      <w:proofErr w:type="spellEnd"/>
      <w:r w:rsidRPr="006100DC">
        <w:rPr>
          <w:color w:val="000000" w:themeColor="text1"/>
          <w:kern w:val="28"/>
          <w:lang w:val="en-US"/>
        </w:rPr>
        <w:t>"</w:t>
      </w:r>
      <w:r w:rsidR="00860D5C" w:rsidRPr="006100DC">
        <w:rPr>
          <w:color w:val="000000" w:themeColor="text1"/>
          <w:kern w:val="28"/>
          <w:lang w:val="en-US"/>
        </w:rPr>
        <w:t xml:space="preserve"> (</w:t>
      </w:r>
      <w:proofErr w:type="gramStart"/>
      <w:r w:rsidR="00215B8E" w:rsidRPr="006100DC">
        <w:rPr>
          <w:color w:val="000000" w:themeColor="text1"/>
          <w:kern w:val="28"/>
          <w:lang w:val="en-US"/>
        </w:rPr>
        <w:t>‘</w:t>
      </w:r>
      <w:r w:rsidR="00D9494D" w:rsidRPr="006100DC">
        <w:rPr>
          <w:color w:val="000000" w:themeColor="text1"/>
          <w:kern w:val="28"/>
          <w:lang w:val="en-US"/>
        </w:rPr>
        <w:t>mess’</w:t>
      </w:r>
      <w:proofErr w:type="gramEnd"/>
      <w:r w:rsidR="00215B8E" w:rsidRPr="006100DC">
        <w:rPr>
          <w:color w:val="000000" w:themeColor="text1"/>
          <w:kern w:val="28"/>
          <w:lang w:val="en-US"/>
        </w:rPr>
        <w:t>)</w:t>
      </w:r>
      <w:r w:rsidRPr="006100DC">
        <w:rPr>
          <w:color w:val="000000" w:themeColor="text1"/>
          <w:kern w:val="28"/>
          <w:lang w:val="en-US"/>
        </w:rPr>
        <w:t xml:space="preserve"> and "</w:t>
      </w:r>
      <w:proofErr w:type="spellStart"/>
      <w:r w:rsidRPr="006100DC">
        <w:rPr>
          <w:color w:val="000000" w:themeColor="text1"/>
          <w:kern w:val="28"/>
          <w:lang w:val="en-US"/>
        </w:rPr>
        <w:t>rescate</w:t>
      </w:r>
      <w:proofErr w:type="spellEnd"/>
      <w:r w:rsidRPr="006100DC">
        <w:rPr>
          <w:color w:val="000000" w:themeColor="text1"/>
          <w:kern w:val="28"/>
          <w:lang w:val="en-US"/>
        </w:rPr>
        <w:t>"</w:t>
      </w:r>
      <w:r w:rsidR="00D9494D" w:rsidRPr="006100DC">
        <w:rPr>
          <w:color w:val="000000" w:themeColor="text1"/>
          <w:kern w:val="28"/>
          <w:lang w:val="en-US"/>
        </w:rPr>
        <w:t xml:space="preserve"> (‘</w:t>
      </w:r>
      <w:r w:rsidR="006F200A" w:rsidRPr="006100DC">
        <w:rPr>
          <w:color w:val="000000" w:themeColor="text1"/>
          <w:kern w:val="28"/>
          <w:lang w:val="en-US"/>
        </w:rPr>
        <w:t>recover’)</w:t>
      </w:r>
      <w:r w:rsidRPr="006100DC">
        <w:rPr>
          <w:color w:val="000000" w:themeColor="text1"/>
          <w:kern w:val="28"/>
          <w:lang w:val="en-US"/>
        </w:rPr>
        <w:t xml:space="preserve">, </w:t>
      </w:r>
      <w:r w:rsidR="003741DF" w:rsidRPr="006100DC">
        <w:rPr>
          <w:color w:val="000000" w:themeColor="text1"/>
          <w:kern w:val="28"/>
          <w:lang w:val="en-US"/>
        </w:rPr>
        <w:t>which are used</w:t>
      </w:r>
      <w:r w:rsidRPr="006100DC">
        <w:rPr>
          <w:color w:val="000000" w:themeColor="text1"/>
          <w:kern w:val="28"/>
          <w:lang w:val="en-US"/>
        </w:rPr>
        <w:t xml:space="preserve"> to regulate the use of language in different contexts and with different participants.</w:t>
      </w:r>
    </w:p>
    <w:p w:rsidR="0052066D" w:rsidRPr="0052066D" w:rsidRDefault="0052066D" w:rsidP="0052066D">
      <w:pPr>
        <w:spacing w:before="240"/>
        <w:jc w:val="both"/>
        <w:rPr>
          <w:kern w:val="28"/>
          <w:lang w:val="en-US"/>
        </w:rPr>
      </w:pPr>
      <w:r w:rsidRPr="0052066D">
        <w:rPr>
          <w:kern w:val="28"/>
          <w:lang w:val="en-US"/>
        </w:rPr>
        <w:t>The theoretical framework collects contributions and theoretical lines from anthropology and linguistics</w:t>
      </w:r>
      <w:r w:rsidR="00EF4D67">
        <w:rPr>
          <w:kern w:val="28"/>
          <w:lang w:val="en-US"/>
        </w:rPr>
        <w:t xml:space="preserve">. </w:t>
      </w:r>
      <w:r w:rsidRPr="0052066D">
        <w:rPr>
          <w:shd w:val="clear" w:color="auto" w:fill="FFFFFF"/>
        </w:rPr>
        <w:t xml:space="preserve">In </w:t>
      </w:r>
      <w:proofErr w:type="spellStart"/>
      <w:r w:rsidRPr="0052066D">
        <w:rPr>
          <w:shd w:val="clear" w:color="auto" w:fill="FFFFFF"/>
        </w:rPr>
        <w:t>order</w:t>
      </w:r>
      <w:proofErr w:type="spellEnd"/>
      <w:r w:rsidRPr="0052066D">
        <w:rPr>
          <w:shd w:val="clear" w:color="auto" w:fill="FFFFFF"/>
        </w:rPr>
        <w:t xml:space="preserve"> </w:t>
      </w:r>
      <w:proofErr w:type="spellStart"/>
      <w:r w:rsidRPr="0052066D">
        <w:rPr>
          <w:shd w:val="clear" w:color="auto" w:fill="FFFFFF"/>
        </w:rPr>
        <w:t>to</w:t>
      </w:r>
      <w:proofErr w:type="spellEnd"/>
      <w:r w:rsidRPr="0052066D">
        <w:rPr>
          <w:shd w:val="clear" w:color="auto" w:fill="FFFFFF"/>
        </w:rPr>
        <w:t xml:space="preserve"> </w:t>
      </w:r>
      <w:proofErr w:type="spellStart"/>
      <w:r w:rsidRPr="0052066D">
        <w:rPr>
          <w:shd w:val="clear" w:color="auto" w:fill="FFFFFF"/>
        </w:rPr>
        <w:t>achieve</w:t>
      </w:r>
      <w:proofErr w:type="spellEnd"/>
      <w:r w:rsidRPr="0052066D">
        <w:rPr>
          <w:shd w:val="clear" w:color="auto" w:fill="FFFFFF"/>
        </w:rPr>
        <w:t xml:space="preserve"> </w:t>
      </w:r>
      <w:proofErr w:type="spellStart"/>
      <w:r w:rsidRPr="0052066D">
        <w:rPr>
          <w:shd w:val="clear" w:color="auto" w:fill="FFFFFF"/>
        </w:rPr>
        <w:t>this</w:t>
      </w:r>
      <w:proofErr w:type="spellEnd"/>
      <w:r w:rsidRPr="0052066D">
        <w:rPr>
          <w:shd w:val="clear" w:color="auto" w:fill="FFFFFF"/>
        </w:rPr>
        <w:t xml:space="preserve"> </w:t>
      </w:r>
      <w:proofErr w:type="spellStart"/>
      <w:r w:rsidRPr="0052066D">
        <w:rPr>
          <w:shd w:val="clear" w:color="auto" w:fill="FFFFFF"/>
        </w:rPr>
        <w:t>goal</w:t>
      </w:r>
      <w:proofErr w:type="spellEnd"/>
      <w:r w:rsidRPr="0052066D">
        <w:rPr>
          <w:kern w:val="28"/>
          <w:lang w:val="en-US"/>
        </w:rPr>
        <w:t xml:space="preserve">, I will strive to conduct a dialogue between the Theory of Verbal </w:t>
      </w:r>
      <w:r w:rsidR="006F200A">
        <w:rPr>
          <w:kern w:val="28"/>
          <w:lang w:val="en-US"/>
        </w:rPr>
        <w:t>Politeness</w:t>
      </w:r>
      <w:r w:rsidR="006F200A" w:rsidRPr="0052066D">
        <w:rPr>
          <w:kern w:val="28"/>
          <w:lang w:val="en-US"/>
        </w:rPr>
        <w:t xml:space="preserve"> </w:t>
      </w:r>
      <w:r w:rsidRPr="0052066D">
        <w:rPr>
          <w:kern w:val="28"/>
          <w:lang w:val="en-US"/>
        </w:rPr>
        <w:t>and anthropological studies on youth.</w:t>
      </w:r>
    </w:p>
    <w:p w:rsidR="0052066D" w:rsidRPr="0052066D" w:rsidRDefault="0052066D" w:rsidP="0052066D">
      <w:pPr>
        <w:spacing w:before="240"/>
        <w:jc w:val="both"/>
        <w:rPr>
          <w:kern w:val="28"/>
          <w:lang w:val="en-US"/>
        </w:rPr>
      </w:pPr>
      <w:r w:rsidRPr="0052066D">
        <w:rPr>
          <w:kern w:val="28"/>
          <w:lang w:val="en-US"/>
        </w:rPr>
        <w:t xml:space="preserve">KEYWORDS: </w:t>
      </w:r>
      <w:r w:rsidR="006F200A">
        <w:rPr>
          <w:kern w:val="28"/>
          <w:lang w:val="en-US"/>
        </w:rPr>
        <w:t>impoliteness</w:t>
      </w:r>
      <w:r w:rsidRPr="0052066D">
        <w:rPr>
          <w:kern w:val="28"/>
          <w:lang w:val="en-US"/>
        </w:rPr>
        <w:t>; anti-politeness; youth; bad word; insult</w:t>
      </w:r>
    </w:p>
    <w:p w:rsidR="00C6386A" w:rsidRDefault="00C6386A" w:rsidP="0052066D">
      <w:pPr>
        <w:spacing w:before="240"/>
        <w:jc w:val="both"/>
        <w:rPr>
          <w:kern w:val="28"/>
        </w:rPr>
      </w:pPr>
    </w:p>
    <w:sectPr w:rsidR="00C6386A" w:rsidSect="00567E85">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77B" w:rsidRDefault="003A777B" w:rsidP="00237664">
      <w:r>
        <w:separator/>
      </w:r>
    </w:p>
  </w:endnote>
  <w:endnote w:type="continuationSeparator" w:id="0">
    <w:p w:rsidR="003A777B" w:rsidRDefault="003A777B" w:rsidP="002376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Lucida Consol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77B" w:rsidRDefault="003A777B" w:rsidP="00237664">
      <w:r>
        <w:separator/>
      </w:r>
    </w:p>
  </w:footnote>
  <w:footnote w:type="continuationSeparator" w:id="0">
    <w:p w:rsidR="003A777B" w:rsidRDefault="003A777B" w:rsidP="002376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237664"/>
    <w:rsid w:val="000D1BFE"/>
    <w:rsid w:val="001B7565"/>
    <w:rsid w:val="001F17DD"/>
    <w:rsid w:val="00215B8E"/>
    <w:rsid w:val="00227A89"/>
    <w:rsid w:val="00237664"/>
    <w:rsid w:val="002F40FC"/>
    <w:rsid w:val="00305F12"/>
    <w:rsid w:val="003741DF"/>
    <w:rsid w:val="003A777B"/>
    <w:rsid w:val="0040629C"/>
    <w:rsid w:val="00426861"/>
    <w:rsid w:val="00435E2F"/>
    <w:rsid w:val="004A561C"/>
    <w:rsid w:val="0052066D"/>
    <w:rsid w:val="00567E85"/>
    <w:rsid w:val="005A0385"/>
    <w:rsid w:val="005C173B"/>
    <w:rsid w:val="005D7B57"/>
    <w:rsid w:val="006100DC"/>
    <w:rsid w:val="00646023"/>
    <w:rsid w:val="006F200A"/>
    <w:rsid w:val="0070436A"/>
    <w:rsid w:val="00725256"/>
    <w:rsid w:val="007275B9"/>
    <w:rsid w:val="007509EE"/>
    <w:rsid w:val="00860D5C"/>
    <w:rsid w:val="00890FD5"/>
    <w:rsid w:val="008A7EA8"/>
    <w:rsid w:val="009E3C91"/>
    <w:rsid w:val="00A542E7"/>
    <w:rsid w:val="00A57CE9"/>
    <w:rsid w:val="00AB235A"/>
    <w:rsid w:val="00AF6B27"/>
    <w:rsid w:val="00B446E2"/>
    <w:rsid w:val="00BB3DBD"/>
    <w:rsid w:val="00C1360D"/>
    <w:rsid w:val="00C172F7"/>
    <w:rsid w:val="00C242F1"/>
    <w:rsid w:val="00C53276"/>
    <w:rsid w:val="00C6386A"/>
    <w:rsid w:val="00CB1150"/>
    <w:rsid w:val="00CB5E7E"/>
    <w:rsid w:val="00CD5459"/>
    <w:rsid w:val="00D62CAD"/>
    <w:rsid w:val="00D9494D"/>
    <w:rsid w:val="00DE22B0"/>
    <w:rsid w:val="00E21F2D"/>
    <w:rsid w:val="00E2524E"/>
    <w:rsid w:val="00E62968"/>
    <w:rsid w:val="00E716E4"/>
    <w:rsid w:val="00EA2862"/>
    <w:rsid w:val="00EC1AA5"/>
    <w:rsid w:val="00EF4D6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6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37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237664"/>
    <w:rPr>
      <w:rFonts w:asciiTheme="minorHAnsi" w:eastAsiaTheme="minorHAnsi" w:hAnsiTheme="minorHAnsi" w:cstheme="minorBidi"/>
      <w:sz w:val="20"/>
      <w:szCs w:val="20"/>
      <w:lang w:val="es-AR" w:eastAsia="en-US"/>
    </w:rPr>
  </w:style>
  <w:style w:type="character" w:customStyle="1" w:styleId="TextonotapieCar">
    <w:name w:val="Texto nota pie Car"/>
    <w:basedOn w:val="Fuentedeprrafopredeter"/>
    <w:link w:val="Textonotapie"/>
    <w:uiPriority w:val="99"/>
    <w:semiHidden/>
    <w:rsid w:val="00237664"/>
    <w:rPr>
      <w:sz w:val="20"/>
      <w:szCs w:val="20"/>
    </w:rPr>
  </w:style>
  <w:style w:type="character" w:styleId="Refdenotaalpie">
    <w:name w:val="footnote reference"/>
    <w:basedOn w:val="Fuentedeprrafopredeter"/>
    <w:uiPriority w:val="99"/>
    <w:semiHidden/>
    <w:unhideWhenUsed/>
    <w:rsid w:val="00237664"/>
    <w:rPr>
      <w:vertAlign w:val="superscript"/>
    </w:rPr>
  </w:style>
  <w:style w:type="paragraph" w:styleId="Textodeglobo">
    <w:name w:val="Balloon Text"/>
    <w:basedOn w:val="Normal"/>
    <w:link w:val="TextodegloboCar"/>
    <w:uiPriority w:val="99"/>
    <w:semiHidden/>
    <w:unhideWhenUsed/>
    <w:rsid w:val="00AF6B27"/>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AF6B27"/>
    <w:rPr>
      <w:rFonts w:ascii="Lucida Grande" w:eastAsia="Times New Roman" w:hAnsi="Lucida Grande" w:cs="Times New Roman"/>
      <w:sz w:val="18"/>
      <w:szCs w:val="18"/>
      <w:lang w:val="es-ES" w:eastAsia="es-ES"/>
    </w:rPr>
  </w:style>
  <w:style w:type="character" w:styleId="Refdecomentario">
    <w:name w:val="annotation reference"/>
    <w:basedOn w:val="Fuentedeprrafopredeter"/>
    <w:uiPriority w:val="99"/>
    <w:semiHidden/>
    <w:unhideWhenUsed/>
    <w:rsid w:val="00AF6B27"/>
    <w:rPr>
      <w:sz w:val="18"/>
      <w:szCs w:val="18"/>
    </w:rPr>
  </w:style>
  <w:style w:type="paragraph" w:styleId="Textocomentario">
    <w:name w:val="annotation text"/>
    <w:basedOn w:val="Normal"/>
    <w:link w:val="TextocomentarioCar"/>
    <w:uiPriority w:val="99"/>
    <w:semiHidden/>
    <w:unhideWhenUsed/>
    <w:rsid w:val="00AF6B27"/>
  </w:style>
  <w:style w:type="character" w:customStyle="1" w:styleId="TextocomentarioCar">
    <w:name w:val="Texto comentario Car"/>
    <w:basedOn w:val="Fuentedeprrafopredeter"/>
    <w:link w:val="Textocomentario"/>
    <w:uiPriority w:val="99"/>
    <w:semiHidden/>
    <w:rsid w:val="00AF6B27"/>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AF6B27"/>
    <w:rPr>
      <w:b/>
      <w:bCs/>
      <w:sz w:val="20"/>
      <w:szCs w:val="20"/>
    </w:rPr>
  </w:style>
  <w:style w:type="character" w:customStyle="1" w:styleId="AsuntodelcomentarioCar">
    <w:name w:val="Asunto del comentario Car"/>
    <w:basedOn w:val="TextocomentarioCar"/>
    <w:link w:val="Asuntodelcomentario"/>
    <w:uiPriority w:val="99"/>
    <w:semiHidden/>
    <w:rsid w:val="00AF6B27"/>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64"/>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7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37664"/>
    <w:rPr>
      <w:rFonts w:asciiTheme="minorHAnsi" w:eastAsiaTheme="minorHAnsi" w:hAnsiTheme="minorHAnsi" w:cstheme="minorBidi"/>
      <w:sz w:val="20"/>
      <w:szCs w:val="20"/>
      <w:lang w:val="es-AR" w:eastAsia="en-US"/>
    </w:rPr>
  </w:style>
  <w:style w:type="character" w:customStyle="1" w:styleId="FootnoteTextChar">
    <w:name w:val="Footnote Text Char"/>
    <w:basedOn w:val="DefaultParagraphFont"/>
    <w:link w:val="FootnoteText"/>
    <w:uiPriority w:val="99"/>
    <w:semiHidden/>
    <w:rsid w:val="00237664"/>
    <w:rPr>
      <w:sz w:val="20"/>
      <w:szCs w:val="20"/>
    </w:rPr>
  </w:style>
  <w:style w:type="character" w:styleId="FootnoteReference">
    <w:name w:val="footnote reference"/>
    <w:basedOn w:val="DefaultParagraphFont"/>
    <w:uiPriority w:val="99"/>
    <w:semiHidden/>
    <w:unhideWhenUsed/>
    <w:rsid w:val="00237664"/>
    <w:rPr>
      <w:vertAlign w:val="superscript"/>
    </w:rPr>
  </w:style>
  <w:style w:type="paragraph" w:styleId="BalloonText">
    <w:name w:val="Balloon Text"/>
    <w:basedOn w:val="Normal"/>
    <w:link w:val="BalloonTextChar"/>
    <w:uiPriority w:val="99"/>
    <w:semiHidden/>
    <w:unhideWhenUsed/>
    <w:rsid w:val="00AF6B27"/>
    <w:rPr>
      <w:rFonts w:ascii="Lucida Grande" w:hAnsi="Lucida Grande"/>
      <w:sz w:val="18"/>
      <w:szCs w:val="18"/>
    </w:rPr>
  </w:style>
  <w:style w:type="character" w:customStyle="1" w:styleId="BalloonTextChar">
    <w:name w:val="Balloon Text Char"/>
    <w:basedOn w:val="DefaultParagraphFont"/>
    <w:link w:val="BalloonText"/>
    <w:uiPriority w:val="99"/>
    <w:semiHidden/>
    <w:rsid w:val="00AF6B27"/>
    <w:rPr>
      <w:rFonts w:ascii="Lucida Grande" w:eastAsia="Times New Roman" w:hAnsi="Lucida Grande" w:cs="Times New Roman"/>
      <w:sz w:val="18"/>
      <w:szCs w:val="18"/>
      <w:lang w:val="es-ES" w:eastAsia="es-ES"/>
    </w:rPr>
  </w:style>
  <w:style w:type="character" w:styleId="CommentReference">
    <w:name w:val="annotation reference"/>
    <w:basedOn w:val="DefaultParagraphFont"/>
    <w:uiPriority w:val="99"/>
    <w:semiHidden/>
    <w:unhideWhenUsed/>
    <w:rsid w:val="00AF6B27"/>
    <w:rPr>
      <w:sz w:val="18"/>
      <w:szCs w:val="18"/>
    </w:rPr>
  </w:style>
  <w:style w:type="paragraph" w:styleId="CommentText">
    <w:name w:val="annotation text"/>
    <w:basedOn w:val="Normal"/>
    <w:link w:val="CommentTextChar"/>
    <w:uiPriority w:val="99"/>
    <w:semiHidden/>
    <w:unhideWhenUsed/>
    <w:rsid w:val="00AF6B27"/>
  </w:style>
  <w:style w:type="character" w:customStyle="1" w:styleId="CommentTextChar">
    <w:name w:val="Comment Text Char"/>
    <w:basedOn w:val="DefaultParagraphFont"/>
    <w:link w:val="CommentText"/>
    <w:uiPriority w:val="99"/>
    <w:semiHidden/>
    <w:rsid w:val="00AF6B27"/>
    <w:rPr>
      <w:rFonts w:ascii="Times New Roman" w:eastAsia="Times New Roman" w:hAnsi="Times New Roman" w:cs="Times New Roman"/>
      <w:sz w:val="24"/>
      <w:szCs w:val="24"/>
      <w:lang w:val="es-ES" w:eastAsia="es-ES"/>
    </w:rPr>
  </w:style>
  <w:style w:type="paragraph" w:styleId="CommentSubject">
    <w:name w:val="annotation subject"/>
    <w:basedOn w:val="CommentText"/>
    <w:next w:val="CommentText"/>
    <w:link w:val="CommentSubjectChar"/>
    <w:uiPriority w:val="99"/>
    <w:semiHidden/>
    <w:unhideWhenUsed/>
    <w:rsid w:val="00AF6B27"/>
    <w:rPr>
      <w:b/>
      <w:bCs/>
      <w:sz w:val="20"/>
      <w:szCs w:val="20"/>
    </w:rPr>
  </w:style>
  <w:style w:type="character" w:customStyle="1" w:styleId="CommentSubjectChar">
    <w:name w:val="Comment Subject Char"/>
    <w:basedOn w:val="CommentTextChar"/>
    <w:link w:val="CommentSubject"/>
    <w:uiPriority w:val="99"/>
    <w:semiHidden/>
    <w:rsid w:val="00AF6B27"/>
    <w:rPr>
      <w:rFonts w:ascii="Times New Roman" w:eastAsia="Times New Roman" w:hAnsi="Times New Roman" w:cs="Times New Roman"/>
      <w:b/>
      <w:bCs/>
      <w:sz w:val="20"/>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637</Words>
  <Characters>3509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Gabriel</cp:lastModifiedBy>
  <cp:revision>3</cp:revision>
  <dcterms:created xsi:type="dcterms:W3CDTF">2014-12-26T01:28:00Z</dcterms:created>
  <dcterms:modified xsi:type="dcterms:W3CDTF">2014-12-27T23:47:00Z</dcterms:modified>
</cp:coreProperties>
</file>